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B61DE0">
        <w:rPr>
          <w:b/>
          <w:sz w:val="32"/>
          <w:szCs w:val="20"/>
        </w:rPr>
        <w:t>3</w:t>
      </w:r>
      <w:r w:rsidR="007D7F52">
        <w:rPr>
          <w:b/>
          <w:sz w:val="32"/>
          <w:szCs w:val="20"/>
        </w:rPr>
        <w:t>3</w:t>
      </w:r>
      <w:r w:rsidR="00A65E96">
        <w:rPr>
          <w:b/>
          <w:sz w:val="32"/>
          <w:szCs w:val="20"/>
        </w:rPr>
        <w:t xml:space="preserve"> L-</w:t>
      </w:r>
      <w:proofErr w:type="spellStart"/>
      <w:r w:rsidR="00A65E96">
        <w:rPr>
          <w:b/>
          <w:sz w:val="32"/>
          <w:szCs w:val="20"/>
        </w:rPr>
        <w:t>mex</w:t>
      </w:r>
      <w:proofErr w:type="spellEnd"/>
      <w:r w:rsidR="00A65E96">
        <w:rPr>
          <w:b/>
          <w:sz w:val="32"/>
          <w:szCs w:val="20"/>
        </w:rPr>
        <w:t xml:space="preserve"> Universal-Gummipressdichtungen</w:t>
      </w:r>
    </w:p>
    <w:p w:rsidR="00DE2507" w:rsidRPr="00707032" w:rsidRDefault="00DE2507">
      <w:pPr>
        <w:rPr>
          <w:b/>
          <w:sz w:val="24"/>
          <w:szCs w:val="20"/>
        </w:rPr>
      </w:pPr>
    </w:p>
    <w:p w:rsidR="00B97926" w:rsidRDefault="00B97926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="007D7F52" w:rsidRPr="007D7F52">
        <w:rPr>
          <w:b/>
          <w:sz w:val="20"/>
          <w:szCs w:val="20"/>
        </w:rPr>
        <w:t>Gummipressdichtung</w:t>
      </w:r>
      <w:r w:rsidR="007D7F52"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B97926" w:rsidRPr="006575CE" w:rsidRDefault="00CC773E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Ø80 mm</w:t>
      </w:r>
    </w:p>
    <w:p w:rsidR="00CC773E" w:rsidRPr="00CC773E" w:rsidRDefault="00B97926" w:rsidP="00CC773E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</w:t>
      </w:r>
      <w:r w:rsidR="00CC773E" w:rsidRPr="00CC773E">
        <w:rPr>
          <w:sz w:val="20"/>
          <w:szCs w:val="20"/>
        </w:rPr>
        <w:t>Universal</w:t>
      </w:r>
    </w:p>
    <w:p w:rsidR="00CC773E" w:rsidRPr="00CC773E" w:rsidRDefault="00CC773E" w:rsidP="00CC773E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 w:rsidR="00AE7CF1">
        <w:rPr>
          <w:sz w:val="20"/>
          <w:szCs w:val="20"/>
        </w:rPr>
        <w:t xml:space="preserve"> Zwiebelringtechnik in geschlossener Ausführung</w:t>
      </w:r>
    </w:p>
    <w:p w:rsidR="00CC773E" w:rsidRPr="00CC773E" w:rsidRDefault="00CC773E" w:rsidP="00CC773E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B97926" w:rsidRPr="00CC773E" w:rsidRDefault="00B97926" w:rsidP="00B97926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B97926" w:rsidRPr="00CC773E" w:rsidRDefault="00B97926" w:rsidP="00B97926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 w:rsidR="00AE7CF1"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 w:rsidR="00AE7CF1"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 w:rsidR="00CC773E" w:rsidRPr="00CC773E">
        <w:rPr>
          <w:sz w:val="20"/>
          <w:szCs w:val="20"/>
        </w:rPr>
        <w:t>80</w:t>
      </w:r>
      <w:r w:rsidR="00CC773E">
        <w:rPr>
          <w:sz w:val="20"/>
          <w:szCs w:val="20"/>
        </w:rPr>
        <w:t xml:space="preserve"> mm. G</w:t>
      </w:r>
      <w:r w:rsidRPr="00CC773E">
        <w:rPr>
          <w:sz w:val="20"/>
          <w:szCs w:val="20"/>
        </w:rPr>
        <w:t>eeignet zum Abdichten von</w:t>
      </w:r>
    </w:p>
    <w:p w:rsidR="00AE7CF1" w:rsidRDefault="00AE7CF1" w:rsidP="00B97926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="00B97926" w:rsidRPr="006575CE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B97926" w:rsidRPr="006575CE">
        <w:rPr>
          <w:sz w:val="20"/>
          <w:szCs w:val="20"/>
        </w:rPr>
        <w:t>ußen</w:t>
      </w:r>
      <w:r>
        <w:rPr>
          <w:sz w:val="20"/>
          <w:szCs w:val="20"/>
        </w:rPr>
        <w:t>-Ø ….. mm</w:t>
      </w:r>
    </w:p>
    <w:p w:rsidR="00B97926" w:rsidRPr="00AE7CF1" w:rsidRDefault="00AE7CF1" w:rsidP="00B97926">
      <w:pPr>
        <w:rPr>
          <w:sz w:val="20"/>
          <w:szCs w:val="20"/>
        </w:rPr>
      </w:pPr>
      <w:r w:rsidRPr="00AE7CF1">
        <w:rPr>
          <w:rFonts w:cs="Arial"/>
          <w:sz w:val="20"/>
          <w:szCs w:val="20"/>
        </w:rPr>
        <w:t>41-43 | 36-40 | 31-35 | 26-30 | 21-25 | 18-20 | 0</w:t>
      </w:r>
      <w:r w:rsidR="00B97926" w:rsidRPr="00AE7CF1">
        <w:rPr>
          <w:sz w:val="20"/>
          <w:szCs w:val="20"/>
        </w:rPr>
        <w:t xml:space="preserve">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B97926" w:rsidRPr="006575CE" w:rsidRDefault="00AE7CF1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</w:t>
      </w:r>
      <w:r w:rsidR="00B97926" w:rsidRPr="006575CE">
        <w:rPr>
          <w:sz w:val="20"/>
          <w:szCs w:val="20"/>
        </w:rPr>
        <w:t>Dichtscheibe aus EPDM</w:t>
      </w:r>
      <w:r w:rsidR="00B97926">
        <w:rPr>
          <w:sz w:val="20"/>
          <w:szCs w:val="20"/>
        </w:rPr>
        <w:t>.</w:t>
      </w:r>
      <w:r w:rsidR="00B97926" w:rsidRPr="006575CE">
        <w:rPr>
          <w:sz w:val="20"/>
          <w:szCs w:val="20"/>
        </w:rPr>
        <w:t xml:space="preserve"> 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</w:t>
      </w:r>
      <w:r w:rsidR="00AE7CF1">
        <w:rPr>
          <w:sz w:val="20"/>
          <w:szCs w:val="20"/>
        </w:rPr>
        <w:t>5</w:t>
      </w:r>
      <w:r>
        <w:rPr>
          <w:sz w:val="20"/>
          <w:szCs w:val="20"/>
        </w:rPr>
        <w:t xml:space="preserve"> bar</w:t>
      </w:r>
    </w:p>
    <w:p w:rsidR="00B97926" w:rsidRDefault="00B97926" w:rsidP="00B97926">
      <w:pPr>
        <w:rPr>
          <w:sz w:val="20"/>
          <w:szCs w:val="20"/>
        </w:rPr>
      </w:pP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="00AE7CF1" w:rsidRPr="00AE7CF1">
        <w:rPr>
          <w:rFonts w:cs="Arial"/>
          <w:b/>
          <w:sz w:val="20"/>
          <w:szCs w:val="20"/>
        </w:rPr>
        <w:t>LMS.080.UNI.D</w:t>
      </w:r>
    </w:p>
    <w:p w:rsidR="00B97926" w:rsidRDefault="00B97926" w:rsidP="00B97926">
      <w:pPr>
        <w:rPr>
          <w:sz w:val="20"/>
          <w:szCs w:val="20"/>
        </w:rPr>
      </w:pPr>
    </w:p>
    <w:p w:rsidR="00B97926" w:rsidRPr="008B6C3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B97926" w:rsidRDefault="00B97926" w:rsidP="00B97926">
      <w:pPr>
        <w:rPr>
          <w:sz w:val="20"/>
          <w:szCs w:val="20"/>
        </w:rPr>
      </w:pPr>
    </w:p>
    <w:p w:rsidR="00B97926" w:rsidRPr="008B6C36" w:rsidRDefault="00B97926" w:rsidP="00B97926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B97926" w:rsidRDefault="00B97926" w:rsidP="00B97926">
      <w:pPr>
        <w:rPr>
          <w:sz w:val="20"/>
          <w:szCs w:val="20"/>
        </w:rPr>
      </w:pP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B97926" w:rsidRPr="00F8096D" w:rsidRDefault="00B97926" w:rsidP="00B97926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B97926" w:rsidRPr="00F8096D" w:rsidRDefault="00B97926" w:rsidP="00B97926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B97926" w:rsidRPr="00F8096D" w:rsidRDefault="00B97926" w:rsidP="00B97926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B97926" w:rsidRDefault="00B97926" w:rsidP="00B97926">
      <w:pPr>
        <w:rPr>
          <w:rStyle w:val="Hyperlink"/>
          <w:sz w:val="20"/>
          <w:szCs w:val="20"/>
          <w:lang w:val="en-US"/>
        </w:rPr>
      </w:pPr>
      <w:hyperlink r:id="rId7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AE7CF1" w:rsidRDefault="00AE7CF1" w:rsidP="00B97926">
      <w:pPr>
        <w:rPr>
          <w:rStyle w:val="Hyperlink"/>
          <w:sz w:val="20"/>
          <w:szCs w:val="20"/>
          <w:lang w:val="en-US"/>
        </w:rPr>
      </w:pPr>
    </w:p>
    <w:p w:rsidR="00AE7CF1" w:rsidRDefault="00AE7CF1" w:rsidP="00AE7CF1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AE7CF1" w:rsidRPr="006575CE" w:rsidRDefault="00AE7CF1" w:rsidP="00AE7CF1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Ø100 mm</w:t>
      </w:r>
    </w:p>
    <w:p w:rsidR="00AE7CF1" w:rsidRPr="00CC773E" w:rsidRDefault="00AE7CF1" w:rsidP="00AE7CF1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AE7CF1" w:rsidRPr="00CC773E" w:rsidRDefault="00AE7CF1" w:rsidP="00AE7CF1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geschlossener Ausführung</w:t>
      </w:r>
    </w:p>
    <w:p w:rsidR="00AE7CF1" w:rsidRPr="00CC773E" w:rsidRDefault="00AE7CF1" w:rsidP="00AE7CF1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AE7CF1" w:rsidRPr="00CC773E" w:rsidRDefault="00AE7CF1" w:rsidP="00AE7CF1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AE7CF1" w:rsidRPr="00CC773E" w:rsidRDefault="00AE7CF1" w:rsidP="00AE7CF1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100 mm. G</w:t>
      </w:r>
      <w:r w:rsidRPr="00CC773E">
        <w:rPr>
          <w:sz w:val="20"/>
          <w:szCs w:val="20"/>
        </w:rPr>
        <w:t>eeignet zum Abdichten von</w:t>
      </w:r>
    </w:p>
    <w:p w:rsidR="00AE7CF1" w:rsidRPr="00AE7CF1" w:rsidRDefault="00AE7CF1" w:rsidP="00AE7CF1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AE7CF1" w:rsidRDefault="00AE7CF1" w:rsidP="00AE7CF1">
      <w:pPr>
        <w:rPr>
          <w:rFonts w:cs="Arial"/>
          <w:sz w:val="20"/>
          <w:szCs w:val="20"/>
        </w:rPr>
      </w:pPr>
      <w:r w:rsidRPr="00AE7CF1">
        <w:rPr>
          <w:rFonts w:cs="Arial"/>
          <w:sz w:val="20"/>
          <w:szCs w:val="20"/>
        </w:rPr>
        <w:t>61-65 | 56-60 | 51-55 | 46-50 | 41-45 | 36-40 | 31-35 | 26-30 | 21-25 | 18-20 | 0</w:t>
      </w:r>
    </w:p>
    <w:p w:rsidR="00AE7CF1" w:rsidRDefault="00AE7CF1" w:rsidP="00AE7CF1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AE7CF1" w:rsidRDefault="00AE7CF1" w:rsidP="00AE7CF1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AE7CF1" w:rsidRPr="006575CE" w:rsidRDefault="00AE7CF1" w:rsidP="00AE7CF1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AE7CF1" w:rsidRPr="006575CE" w:rsidRDefault="00AE7CF1" w:rsidP="00AE7CF1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AE7CF1" w:rsidRDefault="00AE7CF1" w:rsidP="00AE7CF1">
      <w:pPr>
        <w:rPr>
          <w:sz w:val="20"/>
          <w:szCs w:val="20"/>
        </w:rPr>
      </w:pPr>
    </w:p>
    <w:p w:rsidR="00AE7CF1" w:rsidRPr="006575CE" w:rsidRDefault="00AE7CF1" w:rsidP="00AE7CF1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100</w:t>
      </w:r>
      <w:r w:rsidRPr="00AE7CF1">
        <w:rPr>
          <w:rFonts w:cs="Arial"/>
          <w:b/>
          <w:sz w:val="20"/>
          <w:szCs w:val="20"/>
        </w:rPr>
        <w:t>.UNI.D</w:t>
      </w:r>
    </w:p>
    <w:p w:rsidR="00AE7CF1" w:rsidRDefault="00AE7CF1" w:rsidP="00AE7CF1">
      <w:pPr>
        <w:rPr>
          <w:sz w:val="20"/>
          <w:szCs w:val="20"/>
        </w:rPr>
      </w:pPr>
    </w:p>
    <w:p w:rsidR="00AE7CF1" w:rsidRPr="008B6C36" w:rsidRDefault="00AE7CF1" w:rsidP="00AE7CF1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AE7CF1" w:rsidRDefault="00AE7CF1" w:rsidP="00AE7CF1">
      <w:pPr>
        <w:rPr>
          <w:sz w:val="20"/>
          <w:szCs w:val="20"/>
        </w:rPr>
      </w:pPr>
    </w:p>
    <w:p w:rsidR="00AE7CF1" w:rsidRPr="008B6C36" w:rsidRDefault="00AE7CF1" w:rsidP="00AE7CF1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AE7CF1" w:rsidRDefault="00AE7CF1" w:rsidP="00AE7CF1">
      <w:pPr>
        <w:rPr>
          <w:sz w:val="20"/>
          <w:szCs w:val="20"/>
        </w:rPr>
      </w:pPr>
    </w:p>
    <w:p w:rsidR="00AE7CF1" w:rsidRDefault="00AE7CF1" w:rsidP="00AE7CF1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AE7CF1" w:rsidRDefault="00AE7CF1" w:rsidP="00AE7CF1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AE7CF1" w:rsidRDefault="00AE7CF1" w:rsidP="00AE7CF1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AE7CF1" w:rsidRPr="00F8096D" w:rsidRDefault="00AE7CF1" w:rsidP="00AE7CF1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AE7CF1" w:rsidRPr="00F8096D" w:rsidRDefault="00AE7CF1" w:rsidP="00AE7CF1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AE7CF1" w:rsidRPr="00F8096D" w:rsidRDefault="00AE7CF1" w:rsidP="00AE7CF1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AE7CF1" w:rsidRDefault="00AE7CF1" w:rsidP="00AE7CF1">
      <w:pPr>
        <w:rPr>
          <w:rStyle w:val="Hyperlink"/>
          <w:sz w:val="20"/>
          <w:szCs w:val="20"/>
          <w:lang w:val="en-US"/>
        </w:rPr>
      </w:pPr>
      <w:hyperlink r:id="rId9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AE7CF1" w:rsidRDefault="00AE7CF1" w:rsidP="00B97926">
      <w:pPr>
        <w:rPr>
          <w:rStyle w:val="Hyperlink"/>
          <w:sz w:val="20"/>
          <w:szCs w:val="20"/>
          <w:lang w:val="en-US"/>
        </w:rPr>
      </w:pPr>
    </w:p>
    <w:p w:rsidR="00DA3BC4" w:rsidRDefault="00DA3BC4" w:rsidP="00B97926">
      <w:pPr>
        <w:rPr>
          <w:rStyle w:val="Hyperlink"/>
          <w:sz w:val="20"/>
          <w:szCs w:val="20"/>
          <w:lang w:val="en-US"/>
        </w:rPr>
      </w:pPr>
    </w:p>
    <w:p w:rsidR="00DA3BC4" w:rsidRDefault="00DA3BC4" w:rsidP="00B97926">
      <w:pPr>
        <w:rPr>
          <w:rStyle w:val="Hyperlink"/>
          <w:sz w:val="20"/>
          <w:szCs w:val="20"/>
          <w:lang w:val="en-US"/>
        </w:rPr>
      </w:pPr>
    </w:p>
    <w:p w:rsidR="00DA3BC4" w:rsidRDefault="00DA3BC4" w:rsidP="00B97926">
      <w:pPr>
        <w:rPr>
          <w:rStyle w:val="Hyperlink"/>
          <w:sz w:val="20"/>
          <w:szCs w:val="20"/>
          <w:lang w:val="en-US"/>
        </w:rPr>
      </w:pPr>
    </w:p>
    <w:p w:rsidR="00DA3BC4" w:rsidRDefault="00DA3BC4" w:rsidP="00DA3BC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DA3BC4" w:rsidRPr="006575CE" w:rsidRDefault="00DA3BC4" w:rsidP="00DA3BC4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Ø100 mm, geteilt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geteilter Ausführung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100 mm. G</w:t>
      </w:r>
      <w:r w:rsidRPr="00CC773E">
        <w:rPr>
          <w:sz w:val="20"/>
          <w:szCs w:val="20"/>
        </w:rPr>
        <w:t>eeignet zum Abdichten von</w:t>
      </w:r>
    </w:p>
    <w:p w:rsidR="00DA3BC4" w:rsidRPr="00AE7CF1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DA3BC4" w:rsidRDefault="00DA3BC4" w:rsidP="00DA3BC4">
      <w:pPr>
        <w:rPr>
          <w:rFonts w:cs="Arial"/>
          <w:sz w:val="20"/>
          <w:szCs w:val="20"/>
        </w:rPr>
      </w:pPr>
      <w:r w:rsidRPr="00AE7CF1">
        <w:rPr>
          <w:rFonts w:cs="Arial"/>
          <w:sz w:val="20"/>
          <w:szCs w:val="20"/>
        </w:rPr>
        <w:t>61-65 | 56-60 | 51-55 | 46-50 | 41-45 | 36-40 | 31-35 | 26-30 | 21-25 | 18-20 | 0</w:t>
      </w:r>
    </w:p>
    <w:p w:rsidR="00DA3BC4" w:rsidRDefault="00DA3BC4" w:rsidP="00DA3BC4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DA3BC4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DA3BC4" w:rsidRPr="006575CE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DA3BC4" w:rsidRPr="006575CE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DA3BC4" w:rsidRDefault="00DA3BC4" w:rsidP="00DA3BC4">
      <w:pPr>
        <w:rPr>
          <w:sz w:val="20"/>
          <w:szCs w:val="20"/>
        </w:rPr>
      </w:pPr>
    </w:p>
    <w:p w:rsidR="00DA3BC4" w:rsidRPr="006575CE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100</w:t>
      </w:r>
      <w:r w:rsidRPr="00AE7CF1">
        <w:rPr>
          <w:rFonts w:cs="Arial"/>
          <w:b/>
          <w:sz w:val="20"/>
          <w:szCs w:val="20"/>
        </w:rPr>
        <w:t>.UNI.D</w:t>
      </w:r>
      <w:r>
        <w:rPr>
          <w:rFonts w:cs="Arial"/>
          <w:b/>
          <w:sz w:val="20"/>
          <w:szCs w:val="20"/>
        </w:rPr>
        <w:t>G</w:t>
      </w:r>
    </w:p>
    <w:p w:rsidR="00DA3BC4" w:rsidRDefault="00DA3BC4" w:rsidP="00DA3BC4">
      <w:pPr>
        <w:rPr>
          <w:sz w:val="20"/>
          <w:szCs w:val="20"/>
        </w:rPr>
      </w:pPr>
    </w:p>
    <w:p w:rsidR="00DA3BC4" w:rsidRPr="008B6C36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A3BC4" w:rsidRDefault="00DA3BC4" w:rsidP="00DA3BC4">
      <w:pPr>
        <w:rPr>
          <w:sz w:val="20"/>
          <w:szCs w:val="20"/>
        </w:rPr>
      </w:pPr>
    </w:p>
    <w:p w:rsidR="00DA3BC4" w:rsidRPr="008B6C36" w:rsidRDefault="00DA3BC4" w:rsidP="00DA3BC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A3BC4" w:rsidRDefault="00DA3BC4" w:rsidP="00DA3BC4">
      <w:pPr>
        <w:rPr>
          <w:sz w:val="20"/>
          <w:szCs w:val="20"/>
        </w:rPr>
      </w:pPr>
    </w:p>
    <w:p w:rsidR="00DA3BC4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A3BC4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A3BC4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A3BC4" w:rsidRPr="00F8096D" w:rsidRDefault="00DA3BC4" w:rsidP="00DA3BC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A3BC4" w:rsidRPr="00F8096D" w:rsidRDefault="00DA3BC4" w:rsidP="00DA3BC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A3BC4" w:rsidRPr="00F8096D" w:rsidRDefault="00DA3BC4" w:rsidP="00DA3BC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A3BC4" w:rsidRDefault="00DA3BC4" w:rsidP="00DA3BC4">
      <w:pPr>
        <w:rPr>
          <w:rStyle w:val="Hyperlink"/>
          <w:sz w:val="20"/>
          <w:szCs w:val="20"/>
          <w:lang w:val="en-US"/>
        </w:rPr>
      </w:pPr>
      <w:hyperlink r:id="rId11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DA3BC4" w:rsidRDefault="00DA3BC4" w:rsidP="00B97926">
      <w:pPr>
        <w:rPr>
          <w:rStyle w:val="Hyperlink"/>
          <w:sz w:val="20"/>
          <w:szCs w:val="20"/>
          <w:lang w:val="en-US"/>
        </w:rPr>
      </w:pPr>
    </w:p>
    <w:p w:rsidR="00DA3BC4" w:rsidRDefault="00DA3BC4" w:rsidP="00DA3BC4">
      <w:pPr>
        <w:rPr>
          <w:b/>
          <w:sz w:val="20"/>
          <w:szCs w:val="20"/>
        </w:rPr>
      </w:pPr>
    </w:p>
    <w:p w:rsidR="00DA3BC4" w:rsidRDefault="00DA3BC4" w:rsidP="00DA3BC4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DA3BC4" w:rsidRPr="006575CE" w:rsidRDefault="00DA3BC4" w:rsidP="00DA3BC4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Ø110 mm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geschlossener Ausführung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110 mm. G</w:t>
      </w:r>
      <w:r w:rsidRPr="00CC773E">
        <w:rPr>
          <w:sz w:val="20"/>
          <w:szCs w:val="20"/>
        </w:rPr>
        <w:t>eeignet zum Abdichten von</w:t>
      </w:r>
    </w:p>
    <w:p w:rsidR="00DA3BC4" w:rsidRPr="00AE7CF1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DA3BC4" w:rsidRPr="00DA3BC4" w:rsidRDefault="00DA3BC4" w:rsidP="00DA3BC4">
      <w:pPr>
        <w:rPr>
          <w:rFonts w:cs="Arial"/>
          <w:sz w:val="20"/>
          <w:szCs w:val="20"/>
        </w:rPr>
      </w:pPr>
      <w:r w:rsidRPr="00DA3BC4">
        <w:rPr>
          <w:rFonts w:cs="Arial"/>
          <w:sz w:val="20"/>
          <w:szCs w:val="20"/>
        </w:rPr>
        <w:t>71-75 | 63-59 | 46-50 | 36-40 | 28-32 | 21-25 | 18-20 | 0</w:t>
      </w:r>
    </w:p>
    <w:p w:rsidR="00DA3BC4" w:rsidRDefault="00DA3BC4" w:rsidP="00DA3BC4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DA3BC4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DA3BC4" w:rsidRPr="006575CE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DA3BC4" w:rsidRPr="006575CE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DA3BC4" w:rsidRDefault="00DA3BC4" w:rsidP="00DA3BC4">
      <w:pPr>
        <w:rPr>
          <w:sz w:val="20"/>
          <w:szCs w:val="20"/>
        </w:rPr>
      </w:pPr>
    </w:p>
    <w:p w:rsidR="00DA3BC4" w:rsidRPr="006575CE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110</w:t>
      </w:r>
      <w:r w:rsidRPr="00AE7CF1">
        <w:rPr>
          <w:rFonts w:cs="Arial"/>
          <w:b/>
          <w:sz w:val="20"/>
          <w:szCs w:val="20"/>
        </w:rPr>
        <w:t>.UNI.</w:t>
      </w:r>
      <w:r>
        <w:rPr>
          <w:rFonts w:cs="Arial"/>
          <w:b/>
          <w:sz w:val="20"/>
          <w:szCs w:val="20"/>
        </w:rPr>
        <w:t>D</w:t>
      </w:r>
    </w:p>
    <w:p w:rsidR="00DA3BC4" w:rsidRDefault="00DA3BC4" w:rsidP="00DA3BC4">
      <w:pPr>
        <w:rPr>
          <w:sz w:val="20"/>
          <w:szCs w:val="20"/>
        </w:rPr>
      </w:pPr>
    </w:p>
    <w:p w:rsidR="00DA3BC4" w:rsidRPr="008B6C36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A3BC4" w:rsidRDefault="00DA3BC4" w:rsidP="00DA3BC4">
      <w:pPr>
        <w:rPr>
          <w:sz w:val="20"/>
          <w:szCs w:val="20"/>
        </w:rPr>
      </w:pPr>
    </w:p>
    <w:p w:rsidR="00DA3BC4" w:rsidRPr="008B6C36" w:rsidRDefault="00DA3BC4" w:rsidP="00DA3BC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A3BC4" w:rsidRDefault="00DA3BC4" w:rsidP="00DA3BC4">
      <w:pPr>
        <w:rPr>
          <w:sz w:val="20"/>
          <w:szCs w:val="20"/>
        </w:rPr>
      </w:pPr>
    </w:p>
    <w:p w:rsidR="00DA3BC4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A3BC4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A3BC4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A3BC4" w:rsidRPr="00F8096D" w:rsidRDefault="00DA3BC4" w:rsidP="00DA3BC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A3BC4" w:rsidRPr="00F8096D" w:rsidRDefault="00DA3BC4" w:rsidP="00DA3BC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A3BC4" w:rsidRPr="00F8096D" w:rsidRDefault="00DA3BC4" w:rsidP="00DA3BC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A3BC4" w:rsidRDefault="00DA3BC4" w:rsidP="00DA3BC4">
      <w:pPr>
        <w:rPr>
          <w:rStyle w:val="Hyperlink"/>
          <w:sz w:val="20"/>
          <w:szCs w:val="20"/>
          <w:lang w:val="en-US"/>
        </w:rPr>
      </w:pPr>
      <w:hyperlink r:id="rId13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DA3BC4" w:rsidRDefault="00DA3BC4" w:rsidP="00DA3BC4">
      <w:pPr>
        <w:rPr>
          <w:b/>
          <w:sz w:val="20"/>
          <w:szCs w:val="20"/>
        </w:rPr>
      </w:pPr>
    </w:p>
    <w:p w:rsidR="00DA3BC4" w:rsidRDefault="00DA3BC4" w:rsidP="00DA3BC4">
      <w:pPr>
        <w:rPr>
          <w:b/>
          <w:sz w:val="20"/>
          <w:szCs w:val="20"/>
        </w:rPr>
      </w:pPr>
    </w:p>
    <w:p w:rsidR="00DA3BC4" w:rsidRDefault="00DA3BC4" w:rsidP="00DA3BC4">
      <w:pPr>
        <w:rPr>
          <w:b/>
          <w:sz w:val="20"/>
          <w:szCs w:val="20"/>
        </w:rPr>
      </w:pPr>
    </w:p>
    <w:p w:rsidR="00DA3BC4" w:rsidRDefault="00DA3BC4" w:rsidP="00DA3BC4">
      <w:pPr>
        <w:rPr>
          <w:b/>
          <w:sz w:val="20"/>
          <w:szCs w:val="20"/>
        </w:rPr>
      </w:pPr>
    </w:p>
    <w:p w:rsidR="00DA3BC4" w:rsidRDefault="00DA3BC4" w:rsidP="00DA3BC4">
      <w:pPr>
        <w:rPr>
          <w:b/>
          <w:sz w:val="20"/>
          <w:szCs w:val="20"/>
        </w:rPr>
      </w:pPr>
    </w:p>
    <w:p w:rsidR="00DA3BC4" w:rsidRDefault="00DA3BC4" w:rsidP="00DA3BC4">
      <w:pPr>
        <w:rPr>
          <w:b/>
          <w:sz w:val="20"/>
          <w:szCs w:val="20"/>
        </w:rPr>
      </w:pPr>
    </w:p>
    <w:p w:rsidR="00DA3BC4" w:rsidRDefault="00DA3BC4" w:rsidP="00DA3BC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DA3BC4" w:rsidRPr="006575CE" w:rsidRDefault="00DA3BC4" w:rsidP="00DA3BC4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Ø110 mm, geteilt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geteilter Ausführung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DA3BC4" w:rsidRPr="00CC773E" w:rsidRDefault="00DA3BC4" w:rsidP="00DA3BC4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110 mm. G</w:t>
      </w:r>
      <w:r w:rsidRPr="00CC773E">
        <w:rPr>
          <w:sz w:val="20"/>
          <w:szCs w:val="20"/>
        </w:rPr>
        <w:t>eeignet zum Abdichten von</w:t>
      </w:r>
    </w:p>
    <w:p w:rsidR="00DA3BC4" w:rsidRPr="00AE7CF1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DA3BC4" w:rsidRPr="00DA3BC4" w:rsidRDefault="00DA3BC4" w:rsidP="00DA3BC4">
      <w:pPr>
        <w:rPr>
          <w:rFonts w:cs="Arial"/>
          <w:sz w:val="20"/>
          <w:szCs w:val="20"/>
        </w:rPr>
      </w:pPr>
      <w:r w:rsidRPr="00DA3BC4">
        <w:rPr>
          <w:rFonts w:cs="Arial"/>
          <w:sz w:val="20"/>
          <w:szCs w:val="20"/>
        </w:rPr>
        <w:t>71-75 | 63-59 | 46-50 | 36-40 | 28-32 | 21-25 | 18-20 | 0</w:t>
      </w:r>
    </w:p>
    <w:p w:rsidR="00DA3BC4" w:rsidRDefault="00DA3BC4" w:rsidP="00DA3BC4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DA3BC4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DA3BC4" w:rsidRPr="006575CE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DA3BC4" w:rsidRPr="006575CE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DA3BC4" w:rsidRDefault="00DA3BC4" w:rsidP="00DA3BC4">
      <w:pPr>
        <w:rPr>
          <w:sz w:val="20"/>
          <w:szCs w:val="20"/>
        </w:rPr>
      </w:pPr>
    </w:p>
    <w:p w:rsidR="00DA3BC4" w:rsidRPr="006575CE" w:rsidRDefault="00DA3BC4" w:rsidP="00DA3BC4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110</w:t>
      </w:r>
      <w:r w:rsidRPr="00AE7CF1">
        <w:rPr>
          <w:rFonts w:cs="Arial"/>
          <w:b/>
          <w:sz w:val="20"/>
          <w:szCs w:val="20"/>
        </w:rPr>
        <w:t>.UNI.D</w:t>
      </w:r>
      <w:r>
        <w:rPr>
          <w:rFonts w:cs="Arial"/>
          <w:b/>
          <w:sz w:val="20"/>
          <w:szCs w:val="20"/>
        </w:rPr>
        <w:t>G</w:t>
      </w:r>
    </w:p>
    <w:p w:rsidR="00DA3BC4" w:rsidRDefault="00DA3BC4" w:rsidP="00DA3BC4">
      <w:pPr>
        <w:rPr>
          <w:sz w:val="20"/>
          <w:szCs w:val="20"/>
        </w:rPr>
      </w:pPr>
    </w:p>
    <w:p w:rsidR="00DA3BC4" w:rsidRPr="008B6C36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A3BC4" w:rsidRDefault="00DA3BC4" w:rsidP="00DA3BC4">
      <w:pPr>
        <w:rPr>
          <w:sz w:val="20"/>
          <w:szCs w:val="20"/>
        </w:rPr>
      </w:pPr>
    </w:p>
    <w:p w:rsidR="00DA3BC4" w:rsidRPr="008B6C36" w:rsidRDefault="00DA3BC4" w:rsidP="00DA3BC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A3BC4" w:rsidRDefault="00DA3BC4" w:rsidP="00DA3BC4">
      <w:pPr>
        <w:rPr>
          <w:sz w:val="20"/>
          <w:szCs w:val="20"/>
        </w:rPr>
      </w:pPr>
      <w:bookmarkStart w:id="0" w:name="_GoBack"/>
      <w:bookmarkEnd w:id="0"/>
    </w:p>
    <w:p w:rsidR="00DA3BC4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A3BC4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A3BC4" w:rsidRDefault="00DA3BC4" w:rsidP="00DA3BC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A3BC4" w:rsidRPr="00F8096D" w:rsidRDefault="00DA3BC4" w:rsidP="00DA3BC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A3BC4" w:rsidRPr="00F8096D" w:rsidRDefault="00DA3BC4" w:rsidP="00DA3BC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A3BC4" w:rsidRPr="00F8096D" w:rsidRDefault="00DA3BC4" w:rsidP="00DA3BC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4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A3BC4" w:rsidRDefault="00DA3BC4" w:rsidP="00DA3BC4">
      <w:pPr>
        <w:rPr>
          <w:rStyle w:val="Hyperlink"/>
          <w:sz w:val="20"/>
          <w:szCs w:val="20"/>
          <w:lang w:val="en-US"/>
        </w:rPr>
      </w:pPr>
      <w:hyperlink r:id="rId15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DA3BC4" w:rsidRDefault="00DA3BC4" w:rsidP="00B97926">
      <w:pPr>
        <w:rPr>
          <w:rStyle w:val="Hyperlink"/>
          <w:sz w:val="20"/>
          <w:szCs w:val="20"/>
          <w:lang w:val="en-US"/>
        </w:rPr>
      </w:pPr>
    </w:p>
    <w:p w:rsidR="00DA3BC4" w:rsidRDefault="00DA3BC4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Ø1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 mm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geschlossener Ausführung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>
        <w:rPr>
          <w:sz w:val="20"/>
          <w:szCs w:val="20"/>
        </w:rPr>
        <w:t>0 mm. G</w:t>
      </w:r>
      <w:r w:rsidRPr="00CC773E">
        <w:rPr>
          <w:sz w:val="20"/>
          <w:szCs w:val="20"/>
        </w:rPr>
        <w:t>eeignet zum Abdichten von</w:t>
      </w:r>
    </w:p>
    <w:p w:rsidR="002B77FC" w:rsidRPr="00AE7CF1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2B77FC" w:rsidRPr="00DA3BC4" w:rsidRDefault="002B77FC" w:rsidP="002B77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90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75</w:t>
      </w:r>
      <w:r w:rsidRPr="00DA3BC4">
        <w:rPr>
          <w:rFonts w:cs="Arial"/>
          <w:sz w:val="20"/>
          <w:szCs w:val="20"/>
        </w:rPr>
        <w:t xml:space="preserve"> | 0</w:t>
      </w:r>
    </w:p>
    <w:p w:rsidR="002B77FC" w:rsidRDefault="002B77FC" w:rsidP="002B77FC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2B77FC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2B77FC" w:rsidRDefault="002B77FC" w:rsidP="002B77FC">
      <w:pPr>
        <w:rPr>
          <w:sz w:val="20"/>
          <w:szCs w:val="20"/>
        </w:rPr>
      </w:pP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0</w:t>
      </w:r>
      <w:r w:rsidRPr="00AE7CF1">
        <w:rPr>
          <w:rFonts w:cs="Arial"/>
          <w:b/>
          <w:sz w:val="20"/>
          <w:szCs w:val="20"/>
        </w:rPr>
        <w:t>.UNI.</w:t>
      </w:r>
      <w:r>
        <w:rPr>
          <w:rFonts w:cs="Arial"/>
          <w:b/>
          <w:sz w:val="20"/>
          <w:szCs w:val="20"/>
        </w:rPr>
        <w:t>D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B77FC" w:rsidRDefault="002B77FC" w:rsidP="002B77FC">
      <w:pPr>
        <w:rPr>
          <w:sz w:val="20"/>
          <w:szCs w:val="20"/>
        </w:rPr>
      </w:pP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B77FC" w:rsidRPr="00F8096D" w:rsidRDefault="002B77FC" w:rsidP="002B77FC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B77FC" w:rsidRDefault="002B77FC" w:rsidP="002B77FC">
      <w:pPr>
        <w:rPr>
          <w:rStyle w:val="Hyperlink"/>
          <w:sz w:val="20"/>
          <w:szCs w:val="20"/>
          <w:lang w:val="en-US"/>
        </w:rPr>
      </w:pPr>
      <w:hyperlink r:id="rId17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Ø150 mm</w:t>
      </w:r>
      <w:r>
        <w:rPr>
          <w:b/>
          <w:sz w:val="20"/>
          <w:szCs w:val="20"/>
        </w:rPr>
        <w:t>, geteilt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</w:t>
      </w:r>
      <w:r>
        <w:rPr>
          <w:sz w:val="20"/>
          <w:szCs w:val="20"/>
        </w:rPr>
        <w:t>teilter</w:t>
      </w:r>
      <w:r>
        <w:rPr>
          <w:sz w:val="20"/>
          <w:szCs w:val="20"/>
        </w:rPr>
        <w:t xml:space="preserve"> Ausführung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150 mm. G</w:t>
      </w:r>
      <w:r w:rsidRPr="00CC773E">
        <w:rPr>
          <w:sz w:val="20"/>
          <w:szCs w:val="20"/>
        </w:rPr>
        <w:t>eeignet zum Abdichten von</w:t>
      </w:r>
    </w:p>
    <w:p w:rsidR="002B77FC" w:rsidRPr="00AE7CF1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2B77FC" w:rsidRPr="00DA3BC4" w:rsidRDefault="002B77FC" w:rsidP="002B77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90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75</w:t>
      </w:r>
      <w:r w:rsidRPr="00DA3BC4">
        <w:rPr>
          <w:rFonts w:cs="Arial"/>
          <w:sz w:val="20"/>
          <w:szCs w:val="20"/>
        </w:rPr>
        <w:t xml:space="preserve"> | 0</w:t>
      </w:r>
    </w:p>
    <w:p w:rsidR="002B77FC" w:rsidRDefault="002B77FC" w:rsidP="002B77FC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2B77FC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2B77FC" w:rsidRDefault="002B77FC" w:rsidP="002B77FC">
      <w:pPr>
        <w:rPr>
          <w:sz w:val="20"/>
          <w:szCs w:val="20"/>
        </w:rPr>
      </w:pP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150</w:t>
      </w:r>
      <w:r w:rsidRPr="00AE7CF1">
        <w:rPr>
          <w:rFonts w:cs="Arial"/>
          <w:b/>
          <w:sz w:val="20"/>
          <w:szCs w:val="20"/>
        </w:rPr>
        <w:t>.UNI.</w:t>
      </w:r>
      <w:r>
        <w:rPr>
          <w:rFonts w:cs="Arial"/>
          <w:b/>
          <w:sz w:val="20"/>
          <w:szCs w:val="20"/>
        </w:rPr>
        <w:t>D</w:t>
      </w:r>
      <w:r>
        <w:rPr>
          <w:rFonts w:cs="Arial"/>
          <w:b/>
          <w:sz w:val="20"/>
          <w:szCs w:val="20"/>
        </w:rPr>
        <w:t>G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B77FC" w:rsidRDefault="002B77FC" w:rsidP="002B77FC">
      <w:pPr>
        <w:rPr>
          <w:sz w:val="20"/>
          <w:szCs w:val="20"/>
        </w:rPr>
      </w:pP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B77FC" w:rsidRPr="00F8096D" w:rsidRDefault="002B77FC" w:rsidP="002B77FC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B77FC" w:rsidRDefault="002B77FC" w:rsidP="002B77FC">
      <w:pPr>
        <w:rPr>
          <w:rStyle w:val="Hyperlink"/>
          <w:sz w:val="20"/>
          <w:szCs w:val="20"/>
          <w:lang w:val="en-US"/>
        </w:rPr>
      </w:pPr>
      <w:hyperlink r:id="rId19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Ø1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0 mm, geteilt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geteilter Ausführung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z w:val="20"/>
          <w:szCs w:val="20"/>
        </w:rPr>
        <w:t>6</w:t>
      </w:r>
      <w:r>
        <w:rPr>
          <w:sz w:val="20"/>
          <w:szCs w:val="20"/>
        </w:rPr>
        <w:t>0 mm. G</w:t>
      </w:r>
      <w:r w:rsidRPr="00CC773E">
        <w:rPr>
          <w:sz w:val="20"/>
          <w:szCs w:val="20"/>
        </w:rPr>
        <w:t>eeignet zum Abdichten von</w:t>
      </w:r>
    </w:p>
    <w:p w:rsidR="002B77FC" w:rsidRPr="00AE7CF1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2B77FC" w:rsidRPr="00DA3BC4" w:rsidRDefault="002B77FC" w:rsidP="002B77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90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75</w:t>
      </w:r>
      <w:r w:rsidRPr="00DA3BC4">
        <w:rPr>
          <w:rFonts w:cs="Arial"/>
          <w:sz w:val="20"/>
          <w:szCs w:val="20"/>
        </w:rPr>
        <w:t xml:space="preserve"> | 0</w:t>
      </w:r>
    </w:p>
    <w:p w:rsidR="002B77FC" w:rsidRDefault="002B77FC" w:rsidP="002B77FC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2B77FC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2B77FC" w:rsidRDefault="002B77FC" w:rsidP="002B77FC">
      <w:pPr>
        <w:rPr>
          <w:sz w:val="20"/>
          <w:szCs w:val="20"/>
        </w:rPr>
      </w:pP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6</w:t>
      </w:r>
      <w:r>
        <w:rPr>
          <w:rFonts w:cs="Arial"/>
          <w:b/>
          <w:sz w:val="20"/>
          <w:szCs w:val="20"/>
        </w:rPr>
        <w:t>0</w:t>
      </w:r>
      <w:r w:rsidRPr="00AE7CF1">
        <w:rPr>
          <w:rFonts w:cs="Arial"/>
          <w:b/>
          <w:sz w:val="20"/>
          <w:szCs w:val="20"/>
        </w:rPr>
        <w:t>.UNI.</w:t>
      </w:r>
      <w:r>
        <w:rPr>
          <w:rFonts w:cs="Arial"/>
          <w:b/>
          <w:sz w:val="20"/>
          <w:szCs w:val="20"/>
        </w:rPr>
        <w:t>DG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B77FC" w:rsidRDefault="002B77FC" w:rsidP="002B77FC">
      <w:pPr>
        <w:rPr>
          <w:sz w:val="20"/>
          <w:szCs w:val="20"/>
        </w:rPr>
      </w:pP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B77FC" w:rsidRPr="00F8096D" w:rsidRDefault="002B77FC" w:rsidP="002B77FC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2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B77FC" w:rsidRDefault="002B77FC" w:rsidP="002B77FC">
      <w:pPr>
        <w:rPr>
          <w:rStyle w:val="Hyperlink"/>
          <w:sz w:val="20"/>
          <w:szCs w:val="20"/>
          <w:lang w:val="en-US"/>
        </w:rPr>
      </w:pPr>
      <w:hyperlink r:id="rId21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Universal Ø200 </w:t>
      </w:r>
      <w:r>
        <w:rPr>
          <w:b/>
          <w:sz w:val="20"/>
          <w:szCs w:val="20"/>
        </w:rPr>
        <w:t>mm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</w:t>
      </w:r>
      <w:r>
        <w:rPr>
          <w:sz w:val="20"/>
          <w:szCs w:val="20"/>
        </w:rPr>
        <w:t>schlossener</w:t>
      </w:r>
      <w:r>
        <w:rPr>
          <w:sz w:val="20"/>
          <w:szCs w:val="20"/>
        </w:rPr>
        <w:t xml:space="preserve"> Ausführung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200</w:t>
      </w:r>
      <w:r>
        <w:rPr>
          <w:sz w:val="20"/>
          <w:szCs w:val="20"/>
        </w:rPr>
        <w:t xml:space="preserve"> mm. G</w:t>
      </w:r>
      <w:r w:rsidRPr="00CC773E">
        <w:rPr>
          <w:sz w:val="20"/>
          <w:szCs w:val="20"/>
        </w:rPr>
        <w:t>eeignet zum Abdichten von</w:t>
      </w:r>
    </w:p>
    <w:p w:rsidR="002B77FC" w:rsidRPr="00AE7CF1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2B77FC" w:rsidRPr="00DA3BC4" w:rsidRDefault="002B77FC" w:rsidP="002B77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135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125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110 | 0</w:t>
      </w:r>
    </w:p>
    <w:p w:rsidR="002B77FC" w:rsidRDefault="002B77FC" w:rsidP="002B77FC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2B77FC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2B77FC" w:rsidRDefault="002B77FC" w:rsidP="002B77FC">
      <w:pPr>
        <w:rPr>
          <w:sz w:val="20"/>
          <w:szCs w:val="20"/>
        </w:rPr>
      </w:pP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200</w:t>
      </w:r>
      <w:r w:rsidRPr="00AE7CF1">
        <w:rPr>
          <w:rFonts w:cs="Arial"/>
          <w:b/>
          <w:sz w:val="20"/>
          <w:szCs w:val="20"/>
        </w:rPr>
        <w:t>.UNI.</w:t>
      </w:r>
      <w:r>
        <w:rPr>
          <w:rFonts w:cs="Arial"/>
          <w:b/>
          <w:sz w:val="20"/>
          <w:szCs w:val="20"/>
        </w:rPr>
        <w:t>D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B77FC" w:rsidRDefault="002B77FC" w:rsidP="002B77FC">
      <w:pPr>
        <w:rPr>
          <w:sz w:val="20"/>
          <w:szCs w:val="20"/>
        </w:rPr>
      </w:pP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B77FC" w:rsidRPr="00F8096D" w:rsidRDefault="002B77FC" w:rsidP="002B77FC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2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B77FC" w:rsidRDefault="002B77FC" w:rsidP="002B77FC">
      <w:pPr>
        <w:rPr>
          <w:rStyle w:val="Hyperlink"/>
          <w:sz w:val="20"/>
          <w:szCs w:val="20"/>
          <w:lang w:val="en-US"/>
        </w:rPr>
      </w:pPr>
      <w:hyperlink r:id="rId23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Ø200 mm</w:t>
      </w:r>
      <w:r>
        <w:rPr>
          <w:b/>
          <w:sz w:val="20"/>
          <w:szCs w:val="20"/>
        </w:rPr>
        <w:t>, geteilt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geteilter Ausführung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200 mm. G</w:t>
      </w:r>
      <w:r w:rsidRPr="00CC773E">
        <w:rPr>
          <w:sz w:val="20"/>
          <w:szCs w:val="20"/>
        </w:rPr>
        <w:t>eeignet zum Abdichten von</w:t>
      </w:r>
    </w:p>
    <w:p w:rsidR="002B77FC" w:rsidRPr="00AE7CF1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2B77FC" w:rsidRPr="00DA3BC4" w:rsidRDefault="002B77FC" w:rsidP="002B77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135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125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110 | 0</w:t>
      </w:r>
    </w:p>
    <w:p w:rsidR="002B77FC" w:rsidRDefault="002B77FC" w:rsidP="002B77FC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2B77FC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2B77FC" w:rsidRDefault="002B77FC" w:rsidP="002B77FC">
      <w:pPr>
        <w:rPr>
          <w:sz w:val="20"/>
          <w:szCs w:val="20"/>
        </w:rPr>
      </w:pP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200</w:t>
      </w:r>
      <w:r w:rsidRPr="00AE7CF1">
        <w:rPr>
          <w:rFonts w:cs="Arial"/>
          <w:b/>
          <w:sz w:val="20"/>
          <w:szCs w:val="20"/>
        </w:rPr>
        <w:t>.UNI.</w:t>
      </w:r>
      <w:r>
        <w:rPr>
          <w:rFonts w:cs="Arial"/>
          <w:b/>
          <w:sz w:val="20"/>
          <w:szCs w:val="20"/>
        </w:rPr>
        <w:t>D</w:t>
      </w:r>
      <w:r>
        <w:rPr>
          <w:rFonts w:cs="Arial"/>
          <w:b/>
          <w:sz w:val="20"/>
          <w:szCs w:val="20"/>
        </w:rPr>
        <w:t>G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B77FC" w:rsidRDefault="002B77FC" w:rsidP="002B77FC">
      <w:pPr>
        <w:rPr>
          <w:sz w:val="20"/>
          <w:szCs w:val="20"/>
        </w:rPr>
      </w:pP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B77FC" w:rsidRPr="00F8096D" w:rsidRDefault="002B77FC" w:rsidP="002B77FC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24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B77FC" w:rsidRDefault="002B77FC" w:rsidP="002B77FC">
      <w:pPr>
        <w:rPr>
          <w:rStyle w:val="Hyperlink"/>
          <w:sz w:val="20"/>
          <w:szCs w:val="20"/>
          <w:lang w:val="en-US"/>
        </w:rPr>
      </w:pPr>
      <w:hyperlink r:id="rId25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Ø2</w:t>
      </w:r>
      <w:r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 xml:space="preserve"> mm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geschlossener Ausführung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z w:val="20"/>
          <w:szCs w:val="20"/>
        </w:rPr>
        <w:t>5</w:t>
      </w:r>
      <w:r>
        <w:rPr>
          <w:sz w:val="20"/>
          <w:szCs w:val="20"/>
        </w:rPr>
        <w:t>0 mm. G</w:t>
      </w:r>
      <w:r w:rsidRPr="00CC773E">
        <w:rPr>
          <w:sz w:val="20"/>
          <w:szCs w:val="20"/>
        </w:rPr>
        <w:t>eeignet zum Abdichten von</w:t>
      </w:r>
    </w:p>
    <w:p w:rsidR="002B77FC" w:rsidRPr="00AE7CF1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2B77FC" w:rsidRPr="00DA3BC4" w:rsidRDefault="002B77FC" w:rsidP="002B77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80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0 | </w:t>
      </w:r>
      <w:r>
        <w:rPr>
          <w:rFonts w:cs="Arial"/>
          <w:sz w:val="20"/>
          <w:szCs w:val="20"/>
        </w:rPr>
        <w:t>16</w:t>
      </w:r>
      <w:r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| ohne Blinddeckel</w:t>
      </w:r>
    </w:p>
    <w:p w:rsidR="002B77FC" w:rsidRDefault="002B77FC" w:rsidP="002B77FC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2B77FC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2B77FC" w:rsidRDefault="002B77FC" w:rsidP="002B77FC">
      <w:pPr>
        <w:rPr>
          <w:sz w:val="20"/>
          <w:szCs w:val="20"/>
        </w:rPr>
      </w:pP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0</w:t>
      </w:r>
      <w:r w:rsidRPr="00AE7CF1">
        <w:rPr>
          <w:rFonts w:cs="Arial"/>
          <w:b/>
          <w:sz w:val="20"/>
          <w:szCs w:val="20"/>
        </w:rPr>
        <w:t>.UNI.</w:t>
      </w:r>
      <w:r>
        <w:rPr>
          <w:rFonts w:cs="Arial"/>
          <w:b/>
          <w:sz w:val="20"/>
          <w:szCs w:val="20"/>
        </w:rPr>
        <w:t>D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B77FC" w:rsidRDefault="002B77FC" w:rsidP="002B77FC">
      <w:pPr>
        <w:rPr>
          <w:sz w:val="20"/>
          <w:szCs w:val="20"/>
        </w:rPr>
      </w:pP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B77FC" w:rsidRPr="00F8096D" w:rsidRDefault="002B77FC" w:rsidP="002B77FC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2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B77FC" w:rsidRDefault="002B77FC" w:rsidP="002B77FC">
      <w:pPr>
        <w:rPr>
          <w:rStyle w:val="Hyperlink"/>
          <w:sz w:val="20"/>
          <w:szCs w:val="20"/>
          <w:lang w:val="en-US"/>
        </w:rPr>
      </w:pPr>
      <w:hyperlink r:id="rId27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p w:rsidR="002B77FC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 Ø250 mm</w:t>
      </w:r>
      <w:r>
        <w:rPr>
          <w:b/>
          <w:sz w:val="20"/>
          <w:szCs w:val="20"/>
        </w:rPr>
        <w:t>, geteilt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 Universal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mit</w:t>
      </w:r>
      <w:r>
        <w:rPr>
          <w:sz w:val="20"/>
          <w:szCs w:val="20"/>
        </w:rPr>
        <w:t xml:space="preserve"> Zwiebelringtechnik in geschlossener Ausführung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zur Durchführung von Rohren oder Kabeln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>zum Einbau in vorhandene Futterrohre oder Kernbohrungen</w:t>
      </w:r>
    </w:p>
    <w:p w:rsidR="002B77FC" w:rsidRPr="00CC773E" w:rsidRDefault="002B77FC" w:rsidP="002B77FC">
      <w:pPr>
        <w:rPr>
          <w:sz w:val="20"/>
          <w:szCs w:val="20"/>
        </w:rPr>
      </w:pP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250 mm. G</w:t>
      </w:r>
      <w:r w:rsidRPr="00CC773E">
        <w:rPr>
          <w:sz w:val="20"/>
          <w:szCs w:val="20"/>
        </w:rPr>
        <w:t>eeignet zum Abdichten von</w:t>
      </w:r>
    </w:p>
    <w:p w:rsidR="002B77FC" w:rsidRPr="00AE7CF1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 xml:space="preserve">Kabeln mit </w:t>
      </w:r>
      <w:r w:rsidRPr="006575CE">
        <w:rPr>
          <w:sz w:val="20"/>
          <w:szCs w:val="20"/>
        </w:rPr>
        <w:t xml:space="preserve"> </w:t>
      </w:r>
      <w:r w:rsidRPr="00AE7CF1">
        <w:rPr>
          <w:sz w:val="20"/>
          <w:szCs w:val="20"/>
        </w:rPr>
        <w:t>Außen-Ø ….. mm</w:t>
      </w:r>
    </w:p>
    <w:p w:rsidR="002B77FC" w:rsidRPr="00DA3BC4" w:rsidRDefault="002B77FC" w:rsidP="002B77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180</w:t>
      </w:r>
      <w:r w:rsidRPr="00DA3BC4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170 | 160 | ohne Blinddeckel</w:t>
      </w:r>
    </w:p>
    <w:p w:rsidR="002B77FC" w:rsidRDefault="002B77FC" w:rsidP="002B77FC">
      <w:pPr>
        <w:rPr>
          <w:sz w:val="20"/>
          <w:szCs w:val="20"/>
        </w:rPr>
      </w:pPr>
      <w:r w:rsidRPr="00AE7CF1">
        <w:rPr>
          <w:sz w:val="20"/>
          <w:szCs w:val="20"/>
        </w:rPr>
        <w:t>Metallteile rostfrei aus</w:t>
      </w:r>
      <w:r w:rsidRPr="006575CE">
        <w:rPr>
          <w:sz w:val="20"/>
          <w:szCs w:val="20"/>
        </w:rPr>
        <w:t xml:space="preserve">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2B77FC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1,5 bar</w:t>
      </w:r>
    </w:p>
    <w:p w:rsidR="002B77FC" w:rsidRDefault="002B77FC" w:rsidP="002B77FC">
      <w:pPr>
        <w:rPr>
          <w:sz w:val="20"/>
          <w:szCs w:val="20"/>
        </w:rPr>
      </w:pPr>
    </w:p>
    <w:p w:rsidR="002B77FC" w:rsidRPr="006575CE" w:rsidRDefault="002B77FC" w:rsidP="002B77FC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250</w:t>
      </w:r>
      <w:r w:rsidRPr="00AE7CF1">
        <w:rPr>
          <w:rFonts w:cs="Arial"/>
          <w:b/>
          <w:sz w:val="20"/>
          <w:szCs w:val="20"/>
        </w:rPr>
        <w:t>.UNI.</w:t>
      </w:r>
      <w:r>
        <w:rPr>
          <w:rFonts w:cs="Arial"/>
          <w:b/>
          <w:sz w:val="20"/>
          <w:szCs w:val="20"/>
        </w:rPr>
        <w:t>D</w:t>
      </w:r>
      <w:r>
        <w:rPr>
          <w:rFonts w:cs="Arial"/>
          <w:b/>
          <w:sz w:val="20"/>
          <w:szCs w:val="20"/>
        </w:rPr>
        <w:t>G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B77FC" w:rsidRDefault="002B77FC" w:rsidP="002B77FC">
      <w:pPr>
        <w:rPr>
          <w:sz w:val="20"/>
          <w:szCs w:val="20"/>
        </w:rPr>
      </w:pPr>
    </w:p>
    <w:p w:rsidR="002B77FC" w:rsidRPr="008B6C36" w:rsidRDefault="002B77FC" w:rsidP="002B77F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B77FC" w:rsidRDefault="002B77FC" w:rsidP="002B77FC">
      <w:pPr>
        <w:rPr>
          <w:sz w:val="20"/>
          <w:szCs w:val="20"/>
        </w:rPr>
      </w:pP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B77FC" w:rsidRDefault="002B77FC" w:rsidP="002B77FC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B77FC" w:rsidRPr="00F8096D" w:rsidRDefault="002B77FC" w:rsidP="002B77FC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B77FC" w:rsidRPr="00F8096D" w:rsidRDefault="002B77FC" w:rsidP="002B77FC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2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B77FC" w:rsidRDefault="002B77FC" w:rsidP="002B77FC">
      <w:pPr>
        <w:rPr>
          <w:rStyle w:val="Hyperlink"/>
          <w:sz w:val="20"/>
          <w:szCs w:val="20"/>
          <w:lang w:val="en-US"/>
        </w:rPr>
      </w:pPr>
      <w:hyperlink r:id="rId29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B77FC" w:rsidRDefault="002B77FC" w:rsidP="00B97926">
      <w:pPr>
        <w:rPr>
          <w:rStyle w:val="Hyperlink"/>
          <w:sz w:val="20"/>
          <w:szCs w:val="20"/>
          <w:lang w:val="en-US"/>
        </w:rPr>
      </w:pPr>
    </w:p>
    <w:sectPr w:rsidR="002B7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E49AB"/>
    <w:rsid w:val="001422AB"/>
    <w:rsid w:val="001726E9"/>
    <w:rsid w:val="00206515"/>
    <w:rsid w:val="00276897"/>
    <w:rsid w:val="002B77FC"/>
    <w:rsid w:val="002D5A3E"/>
    <w:rsid w:val="002E39E6"/>
    <w:rsid w:val="00357274"/>
    <w:rsid w:val="00387C9D"/>
    <w:rsid w:val="003B6013"/>
    <w:rsid w:val="003C63B0"/>
    <w:rsid w:val="003D2685"/>
    <w:rsid w:val="00443F2B"/>
    <w:rsid w:val="004C0EEF"/>
    <w:rsid w:val="005350DB"/>
    <w:rsid w:val="00627728"/>
    <w:rsid w:val="00634103"/>
    <w:rsid w:val="00691129"/>
    <w:rsid w:val="006B4FE8"/>
    <w:rsid w:val="006B60D5"/>
    <w:rsid w:val="00707032"/>
    <w:rsid w:val="007331A3"/>
    <w:rsid w:val="00771022"/>
    <w:rsid w:val="007D7F52"/>
    <w:rsid w:val="007F1F1E"/>
    <w:rsid w:val="00835430"/>
    <w:rsid w:val="00900320"/>
    <w:rsid w:val="009A0848"/>
    <w:rsid w:val="00A53638"/>
    <w:rsid w:val="00A65E96"/>
    <w:rsid w:val="00AB105F"/>
    <w:rsid w:val="00AB1337"/>
    <w:rsid w:val="00AC4752"/>
    <w:rsid w:val="00AE7CF1"/>
    <w:rsid w:val="00AF3A89"/>
    <w:rsid w:val="00B3705E"/>
    <w:rsid w:val="00B61DE0"/>
    <w:rsid w:val="00B67BBD"/>
    <w:rsid w:val="00B97926"/>
    <w:rsid w:val="00BB6438"/>
    <w:rsid w:val="00BE0F1B"/>
    <w:rsid w:val="00C2255F"/>
    <w:rsid w:val="00C258C1"/>
    <w:rsid w:val="00C8258D"/>
    <w:rsid w:val="00C9320F"/>
    <w:rsid w:val="00CC773E"/>
    <w:rsid w:val="00D545D1"/>
    <w:rsid w:val="00D71202"/>
    <w:rsid w:val="00D84389"/>
    <w:rsid w:val="00D93EC0"/>
    <w:rsid w:val="00DA3BC4"/>
    <w:rsid w:val="00DB6EDE"/>
    <w:rsid w:val="00DE2507"/>
    <w:rsid w:val="00DE4B15"/>
    <w:rsid w:val="00E83BCE"/>
    <w:rsid w:val="00E875DE"/>
    <w:rsid w:val="00E8791C"/>
    <w:rsid w:val="00E94F8E"/>
    <w:rsid w:val="00EF6B2E"/>
    <w:rsid w:val="00F30CCD"/>
    <w:rsid w:val="00F76903"/>
    <w:rsid w:val="00FA1E1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18" Type="http://schemas.openxmlformats.org/officeDocument/2006/relationships/hyperlink" Target="mailto:online@hld-technik.de" TargetMode="External"/><Relationship Id="rId26" Type="http://schemas.openxmlformats.org/officeDocument/2006/relationships/hyperlink" Target="mailto:online@hld-technik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ld-technik.de" TargetMode="Externa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17" Type="http://schemas.openxmlformats.org/officeDocument/2006/relationships/hyperlink" Target="http://www.hld-technik.de" TargetMode="External"/><Relationship Id="rId25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online@hld-technik.de" TargetMode="External"/><Relationship Id="rId20" Type="http://schemas.openxmlformats.org/officeDocument/2006/relationships/hyperlink" Target="mailto:online@hld-technik.de" TargetMode="External"/><Relationship Id="rId29" Type="http://schemas.openxmlformats.org/officeDocument/2006/relationships/hyperlink" Target="http://www.hld-technik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24" Type="http://schemas.openxmlformats.org/officeDocument/2006/relationships/hyperlink" Target="mailto:online@hld-technik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ld-technik.de" TargetMode="External"/><Relationship Id="rId23" Type="http://schemas.openxmlformats.org/officeDocument/2006/relationships/hyperlink" Target="http://www.hld-technik.de" TargetMode="External"/><Relationship Id="rId28" Type="http://schemas.openxmlformats.org/officeDocument/2006/relationships/hyperlink" Target="mailto:online@hld-technik.de" TargetMode="External"/><Relationship Id="rId10" Type="http://schemas.openxmlformats.org/officeDocument/2006/relationships/hyperlink" Target="mailto:online@hld-technik.de" TargetMode="External"/><Relationship Id="rId19" Type="http://schemas.openxmlformats.org/officeDocument/2006/relationships/hyperlink" Target="http://www.hld-technik.d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hyperlink" Target="mailto:online@hld-technik.de" TargetMode="External"/><Relationship Id="rId22" Type="http://schemas.openxmlformats.org/officeDocument/2006/relationships/hyperlink" Target="mailto:online@hld-technik.de" TargetMode="External"/><Relationship Id="rId27" Type="http://schemas.openxmlformats.org/officeDocument/2006/relationships/hyperlink" Target="http://www.hld-technik.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774B-1F61-4179-BAA1-9EA31C0D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A1785C49.dotm</Template>
  <TotalTime>0</TotalTime>
  <Pages>6</Pages>
  <Words>1225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6</cp:revision>
  <dcterms:created xsi:type="dcterms:W3CDTF">2023-07-07T11:10:00Z</dcterms:created>
  <dcterms:modified xsi:type="dcterms:W3CDTF">2023-07-07T12:13:00Z</dcterms:modified>
</cp:coreProperties>
</file>